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7D3CF" w14:textId="5A995E83" w:rsidR="00264C5C" w:rsidRDefault="00264C5C"/>
    <w:p w14:paraId="48CBAFD1" w14:textId="4924B1CD" w:rsidR="00264C5C" w:rsidRDefault="00264C5C"/>
    <w:p w14:paraId="1FC5ED40" w14:textId="072B79AF" w:rsidR="00264C5C" w:rsidRDefault="00264C5C"/>
    <w:p w14:paraId="29E7E25A" w14:textId="19FAC359" w:rsidR="00264C5C" w:rsidRPr="0003553F" w:rsidRDefault="00135AC4" w:rsidP="0003553F">
      <w:pPr>
        <w:shd w:val="clear" w:color="auto" w:fill="FFFFFF"/>
        <w:spacing w:after="100" w:afterAutospacing="1" w:line="480" w:lineRule="atLeast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Sufian Ikhmeis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is an adjunct 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professor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</w:t>
      </w:r>
      <w:r w:rsidR="0046273A">
        <w:rPr>
          <w:rFonts w:ascii="Times New Roman" w:eastAsia="Times New Roman" w:hAnsi="Times New Roman" w:cs="Times New Roman"/>
          <w:color w:val="686868"/>
          <w:sz w:val="27"/>
          <w:szCs w:val="27"/>
        </w:rPr>
        <w:t>who works for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The Tandon School of Engineering. He also teaches 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at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Columbia University and </w:t>
      </w:r>
      <w:r w:rsidR="0046273A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the 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New Jersey Institute of Technology</w:t>
      </w:r>
      <w:r w:rsidR="00017CF2">
        <w:rPr>
          <w:rFonts w:ascii="Times New Roman" w:eastAsia="Times New Roman" w:hAnsi="Times New Roman" w:cs="Times New Roman"/>
          <w:color w:val="686868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</w:t>
      </w:r>
      <w:r w:rsidR="00017CF2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Sufian Completed his Ph.D. at New </w:t>
      </w:r>
      <w:proofErr w:type="spellStart"/>
      <w:r w:rsidR="00017CF2">
        <w:rPr>
          <w:rFonts w:ascii="Times New Roman" w:eastAsia="Times New Roman" w:hAnsi="Times New Roman" w:cs="Times New Roman"/>
          <w:color w:val="686868"/>
          <w:sz w:val="27"/>
          <w:szCs w:val="27"/>
        </w:rPr>
        <w:t>Jersy</w:t>
      </w:r>
      <w:proofErr w:type="spellEnd"/>
      <w:r w:rsidR="00017CF2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Institute of Technology. </w:t>
      </w:r>
    </w:p>
    <w:p w14:paraId="56787A03" w14:textId="0A2FDED1" w:rsidR="005F5E26" w:rsidRDefault="0046273A" w:rsidP="00264C5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pict w14:anchorId="28E23C4B">
          <v:rect id="_x0000_i1026" style="width:0;height:0" o:hralign="center" o:hrstd="t" o:hr="t" fillcolor="#a0a0a0" stroked="f"/>
        </w:pict>
      </w:r>
    </w:p>
    <w:p w14:paraId="46A75293" w14:textId="77777777" w:rsidR="005F5E26" w:rsidRDefault="005F5E26" w:rsidP="00264C5C">
      <w:pPr>
        <w:shd w:val="clear" w:color="auto" w:fill="FFFFFF"/>
        <w:spacing w:after="0" w:line="240" w:lineRule="auto"/>
      </w:pPr>
    </w:p>
    <w:p w14:paraId="7DD18360" w14:textId="39BA99B4" w:rsidR="005F5E26" w:rsidRPr="005F5E26" w:rsidRDefault="0046273A" w:rsidP="00264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hyperlink r:id="rId5" w:anchor="0" w:history="1">
        <w:r w:rsidR="00264C5C" w:rsidRPr="00264C5C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</w:rPr>
          <w:t>Experience</w:t>
        </w:r>
      </w:hyperlink>
    </w:p>
    <w:p w14:paraId="0250600A" w14:textId="198864FC" w:rsidR="0003553F" w:rsidRDefault="0003553F" w:rsidP="00017CF2">
      <w:pPr>
        <w:numPr>
          <w:ilvl w:val="0"/>
          <w:numId w:val="5"/>
        </w:num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Adjunct Professor, Columbia University, 2017 – Present</w:t>
      </w:r>
    </w:p>
    <w:p w14:paraId="0DAECA34" w14:textId="2A65CD03" w:rsidR="0003553F" w:rsidRDefault="0003553F" w:rsidP="00017CF2">
      <w:pPr>
        <w:numPr>
          <w:ilvl w:val="0"/>
          <w:numId w:val="5"/>
        </w:num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Adjunct Professor, N.J.I.T., 2013 – 2016 and 2019 - Present</w:t>
      </w:r>
    </w:p>
    <w:p w14:paraId="41DA72B4" w14:textId="42EFBDC7" w:rsidR="00017CF2" w:rsidRDefault="00017CF2" w:rsidP="00017CF2">
      <w:pPr>
        <w:numPr>
          <w:ilvl w:val="0"/>
          <w:numId w:val="5"/>
        </w:num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Assistant Manager, Asset Management Enterprise Department Metro-North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>, 20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1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>6-201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8</w:t>
      </w:r>
    </w:p>
    <w:p w14:paraId="746F4039" w14:textId="77777777" w:rsidR="00017CF2" w:rsidRPr="009A1647" w:rsidRDefault="00017CF2" w:rsidP="00017CF2">
      <w:pPr>
        <w:numPr>
          <w:ilvl w:val="0"/>
          <w:numId w:val="5"/>
        </w:num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Research Assistant, N.J.I.T., 2010 - 2015</w:t>
      </w:r>
    </w:p>
    <w:p w14:paraId="6AFFCCEE" w14:textId="77777777" w:rsidR="00017CF2" w:rsidRDefault="00017CF2" w:rsidP="00017CF2">
      <w:pPr>
        <w:numPr>
          <w:ilvl w:val="0"/>
          <w:numId w:val="5"/>
        </w:num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Quality Engineer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Pall Corporation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>, 200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7 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1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>0</w:t>
      </w:r>
    </w:p>
    <w:p w14:paraId="638B3B43" w14:textId="017DA503" w:rsidR="00135AC4" w:rsidRDefault="00017CF2" w:rsidP="00A7432A">
      <w:pPr>
        <w:numPr>
          <w:ilvl w:val="0"/>
          <w:numId w:val="5"/>
        </w:num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Quality </w:t>
      </w:r>
      <w:proofErr w:type="gramStart"/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Control,  Data</w:t>
      </w:r>
      <w:proofErr w:type="gramEnd"/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Scope, 2005 </w:t>
      </w:r>
      <w:r w:rsidR="005F5E26">
        <w:rPr>
          <w:rFonts w:ascii="Times New Roman" w:eastAsia="Times New Roman" w:hAnsi="Times New Roman" w:cs="Times New Roman"/>
          <w:color w:val="686868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2007</w:t>
      </w:r>
    </w:p>
    <w:p w14:paraId="2787AA7E" w14:textId="77777777" w:rsidR="005F5E26" w:rsidRDefault="0046273A" w:rsidP="005F5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4C0EAFA">
          <v:rect id="_x0000_i1027" style="width:0;height:0" o:hralign="center" o:hrstd="t" o:hr="t" fillcolor="#a0a0a0" stroked="f"/>
        </w:pict>
      </w:r>
    </w:p>
    <w:p w14:paraId="2EAE18AC" w14:textId="77777777" w:rsidR="005F5E26" w:rsidRDefault="005F5E26" w:rsidP="005F5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687FE" w14:textId="1AA45DC5" w:rsidR="005F5E26" w:rsidRPr="005F5E26" w:rsidRDefault="005F5E26" w:rsidP="005F5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>Courses</w:t>
      </w:r>
    </w:p>
    <w:p w14:paraId="4C301731" w14:textId="675B0218" w:rsidR="005F5E26" w:rsidRDefault="005F5E26" w:rsidP="005F5E26">
      <w:p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IE</w:t>
      </w:r>
      <w:r w:rsidR="00C04ED6">
        <w:rPr>
          <w:rFonts w:ascii="Times New Roman" w:eastAsia="Times New Roman" w:hAnsi="Times New Roman" w:cs="Times New Roman"/>
          <w:color w:val="686868"/>
          <w:sz w:val="27"/>
          <w:szCs w:val="27"/>
        </w:rPr>
        <w:t>-GY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6113 Quality Control and Improvement</w:t>
      </w:r>
    </w:p>
    <w:p w14:paraId="3046E4E9" w14:textId="615CE9B8" w:rsidR="005F5E26" w:rsidRDefault="005F5E26" w:rsidP="005F5E26">
      <w:p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I</w:t>
      </w:r>
      <w:r w:rsidR="00C04ED6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E-GY 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6823 Factory Simulation</w:t>
      </w:r>
    </w:p>
    <w:p w14:paraId="3428D9B9" w14:textId="5DC0C8AA" w:rsidR="00C04ED6" w:rsidRDefault="00C04ED6" w:rsidP="005F5E26">
      <w:p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MG-GY 6303 Operation Management (MOT2)</w:t>
      </w:r>
    </w:p>
    <w:p w14:paraId="524E9E98" w14:textId="77777777" w:rsidR="005F5E26" w:rsidRDefault="005F5E26" w:rsidP="005F5E26">
      <w:p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</w:p>
    <w:p w14:paraId="6FA81AD4" w14:textId="77777777" w:rsidR="005F5E26" w:rsidRPr="009A1647" w:rsidRDefault="005F5E26" w:rsidP="005F5E26">
      <w:pPr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686868"/>
          <w:sz w:val="27"/>
          <w:szCs w:val="27"/>
        </w:rPr>
      </w:pPr>
    </w:p>
    <w:p w14:paraId="67F00A7D" w14:textId="77777777" w:rsidR="009A1647" w:rsidRPr="009A1647" w:rsidRDefault="0046273A" w:rsidP="009A1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pict w14:anchorId="7E1E2A44">
          <v:rect id="_x0000_i1028" style="width:0;height:0" o:hralign="center" o:hrstd="t" o:hr="t" fillcolor="#a0a0a0" stroked="f"/>
        </w:pict>
      </w:r>
    </w:p>
    <w:p w14:paraId="432591F5" w14:textId="77777777" w:rsidR="00C04ED6" w:rsidRDefault="00C04ED6" w:rsidP="009A1647">
      <w:pPr>
        <w:spacing w:after="0" w:line="240" w:lineRule="auto"/>
      </w:pPr>
    </w:p>
    <w:p w14:paraId="7ECF3ED0" w14:textId="68C0AFCF" w:rsidR="009A1647" w:rsidRPr="009A1647" w:rsidRDefault="0046273A" w:rsidP="009A16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hyperlink r:id="rId6" w:anchor="0" w:history="1">
        <w:r w:rsidR="009A1647" w:rsidRPr="009A1647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</w:rPr>
          <w:t>Education</w:t>
        </w:r>
      </w:hyperlink>
    </w:p>
    <w:p w14:paraId="6FA9B6DB" w14:textId="3F4575A5" w:rsidR="009A1647" w:rsidRDefault="009A1647" w:rsidP="009A1647">
      <w:pPr>
        <w:numPr>
          <w:ilvl w:val="0"/>
          <w:numId w:val="1"/>
        </w:num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Ph.D.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Industrial Engineering, 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New </w:t>
      </w:r>
      <w:proofErr w:type="spellStart"/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Jersy</w:t>
      </w:r>
      <w:proofErr w:type="spellEnd"/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Institute of Technology</w:t>
      </w:r>
    </w:p>
    <w:p w14:paraId="34F94D4E" w14:textId="4624798B" w:rsidR="009A1647" w:rsidRPr="009A1647" w:rsidRDefault="009A1647" w:rsidP="009A1647">
      <w:pPr>
        <w:numPr>
          <w:ilvl w:val="0"/>
          <w:numId w:val="1"/>
        </w:num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MS Industrial Engineering, 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Polytechnic 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>University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(N</w:t>
      </w:r>
      <w:r w:rsidR="00135AC4">
        <w:rPr>
          <w:rFonts w:ascii="Times New Roman" w:eastAsia="Times New Roman" w:hAnsi="Times New Roman" w:cs="Times New Roman"/>
          <w:color w:val="686868"/>
          <w:sz w:val="27"/>
          <w:szCs w:val="27"/>
        </w:rPr>
        <w:t>.Y.U. Tandon School of Engineering)</w:t>
      </w:r>
    </w:p>
    <w:p w14:paraId="7D464992" w14:textId="3B5320BC" w:rsidR="00135AC4" w:rsidRDefault="009A1647" w:rsidP="00135AC4">
      <w:pPr>
        <w:numPr>
          <w:ilvl w:val="0"/>
          <w:numId w:val="1"/>
        </w:num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>B</w:t>
      </w:r>
      <w:r w:rsidR="00135AC4">
        <w:rPr>
          <w:rFonts w:ascii="Times New Roman" w:eastAsia="Times New Roman" w:hAnsi="Times New Roman" w:cs="Times New Roman"/>
          <w:color w:val="686868"/>
          <w:sz w:val="27"/>
          <w:szCs w:val="27"/>
        </w:rPr>
        <w:t>.S.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>Management and Industrial Engineering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The</w:t>
      </w:r>
      <w:r w:rsidRPr="009A1647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University</w:t>
      </w:r>
      <w:r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of Manil</w:t>
      </w:r>
      <w:r w:rsidR="00135AC4">
        <w:rPr>
          <w:rFonts w:ascii="Times New Roman" w:eastAsia="Times New Roman" w:hAnsi="Times New Roman" w:cs="Times New Roman"/>
          <w:color w:val="686868"/>
          <w:sz w:val="27"/>
          <w:szCs w:val="27"/>
        </w:rPr>
        <w:t>a</w:t>
      </w:r>
    </w:p>
    <w:p w14:paraId="5B3D023A" w14:textId="107161C6" w:rsidR="005F5E26" w:rsidRPr="00C04ED6" w:rsidRDefault="0046273A" w:rsidP="00C04ED6">
      <w:pPr>
        <w:spacing w:before="100" w:beforeAutospacing="1" w:after="100" w:afterAutospacing="1" w:line="480" w:lineRule="atLeast"/>
        <w:ind w:left="135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15C4CEA">
          <v:rect id="_x0000_i1029" style="width:0;height:0" o:hralign="center" o:hrstd="t" o:hr="t" fillcolor="#a0a0a0" stroked="f"/>
        </w:pict>
      </w:r>
    </w:p>
    <w:p w14:paraId="6D347F10" w14:textId="745AD226" w:rsidR="00135AC4" w:rsidRPr="00135AC4" w:rsidRDefault="00135AC4" w:rsidP="00135A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00135AC4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Presentations and </w:t>
      </w:r>
      <w:hyperlink r:id="rId7" w:anchor="0" w:history="1">
        <w:r w:rsidRPr="00135AC4">
          <w:rPr>
            <w:rFonts w:ascii="Times New Roman" w:eastAsia="Times New Roman" w:hAnsi="Times New Roman" w:cs="Times New Roman"/>
            <w:color w:val="000000"/>
            <w:sz w:val="36"/>
            <w:szCs w:val="36"/>
            <w:u w:val="single"/>
          </w:rPr>
          <w:t>Publications</w:t>
        </w:r>
      </w:hyperlink>
      <w:r w:rsidRPr="00135AC4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  <w:t xml:space="preserve"> </w:t>
      </w:r>
    </w:p>
    <w:p w14:paraId="11FB8B6A" w14:textId="77777777" w:rsidR="00135AC4" w:rsidRPr="00135AC4" w:rsidRDefault="00135AC4" w:rsidP="005F5E26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86868"/>
          <w:sz w:val="27"/>
          <w:szCs w:val="27"/>
        </w:rPr>
      </w:pPr>
    </w:p>
    <w:p w14:paraId="7A202C0F" w14:textId="77777777" w:rsidR="00135AC4" w:rsidRPr="00135AC4" w:rsidRDefault="00135AC4" w:rsidP="00135AC4">
      <w:pPr>
        <w:pStyle w:val="ListParagraph"/>
        <w:numPr>
          <w:ilvl w:val="0"/>
          <w:numId w:val="1"/>
        </w:numPr>
        <w:spacing w:after="100" w:afterAutospacing="1" w:line="480" w:lineRule="atLeast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 w:rsidRPr="00135AC4">
        <w:rPr>
          <w:rFonts w:ascii="Times New Roman" w:eastAsia="Times New Roman" w:hAnsi="Times New Roman" w:cs="Times New Roman"/>
          <w:color w:val="686868"/>
          <w:sz w:val="27"/>
          <w:szCs w:val="27"/>
        </w:rPr>
        <w:t>Das, S., and Ikhmeis, S., Scheduling Airline Flights through a Selfish Mega-Hub, POMS 26</w:t>
      </w:r>
      <w:proofErr w:type="gramStart"/>
      <w:r w:rsidRPr="00135AC4">
        <w:rPr>
          <w:rFonts w:ascii="Times New Roman" w:eastAsia="Times New Roman" w:hAnsi="Times New Roman" w:cs="Times New Roman"/>
          <w:color w:val="686868"/>
          <w:sz w:val="27"/>
          <w:szCs w:val="27"/>
        </w:rPr>
        <w:t>th  Annual</w:t>
      </w:r>
      <w:proofErr w:type="gramEnd"/>
      <w:r w:rsidRPr="00135AC4">
        <w:rPr>
          <w:rFonts w:ascii="Times New Roman" w:eastAsia="Times New Roman" w:hAnsi="Times New Roman" w:cs="Times New Roman"/>
          <w:color w:val="686868"/>
          <w:sz w:val="27"/>
          <w:szCs w:val="27"/>
        </w:rPr>
        <w:t xml:space="preserve"> Conference, Washington D.C., May (2015).</w:t>
      </w:r>
    </w:p>
    <w:p w14:paraId="3F473163" w14:textId="44118436" w:rsidR="00135AC4" w:rsidRDefault="00135AC4" w:rsidP="00135AC4">
      <w:pPr>
        <w:pStyle w:val="ListParagraph"/>
        <w:numPr>
          <w:ilvl w:val="0"/>
          <w:numId w:val="1"/>
        </w:numPr>
        <w:spacing w:after="100" w:afterAutospacing="1" w:line="480" w:lineRule="atLeast"/>
        <w:rPr>
          <w:rFonts w:ascii="Times New Roman" w:eastAsia="Times New Roman" w:hAnsi="Times New Roman" w:cs="Times New Roman"/>
          <w:color w:val="686868"/>
          <w:sz w:val="27"/>
          <w:szCs w:val="27"/>
        </w:rPr>
      </w:pPr>
      <w:r w:rsidRPr="00135AC4">
        <w:rPr>
          <w:rFonts w:ascii="Times New Roman" w:eastAsia="Times New Roman" w:hAnsi="Times New Roman" w:cs="Times New Roman"/>
          <w:color w:val="686868"/>
          <w:sz w:val="27"/>
          <w:szCs w:val="27"/>
        </w:rPr>
        <w:t>Das, S. and Ikhmeis, S., "An objective model for collaborative flight scheduling in a single mega-hub network, Accepted " Journal Transportation Planning and Technology, Volume 43, 2020 – Issue 1</w:t>
      </w:r>
    </w:p>
    <w:p w14:paraId="6F09ED95" w14:textId="5AD629F6" w:rsidR="00135AC4" w:rsidRPr="00135AC4" w:rsidRDefault="00135AC4" w:rsidP="00135AC4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135AC4">
        <w:rPr>
          <w:rFonts w:ascii="Times New Roman" w:eastAsia="Times New Roman" w:hAnsi="Times New Roman" w:cs="Times New Roman"/>
          <w:b/>
          <w:bCs/>
          <w:sz w:val="27"/>
          <w:szCs w:val="27"/>
        </w:rPr>
        <w:t>Research Interests:</w:t>
      </w:r>
      <w:r w:rsidRPr="00135AC4">
        <w:rPr>
          <w:rFonts w:ascii="Times New Roman" w:eastAsia="Times New Roman" w:hAnsi="Times New Roman" w:cs="Times New Roman"/>
          <w:sz w:val="27"/>
          <w:szCs w:val="27"/>
        </w:rPr>
        <w:t> Simulation modeling and analysis,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process improvements and c</w:t>
      </w:r>
      <w:r w:rsidRPr="00135AC4">
        <w:rPr>
          <w:rFonts w:ascii="Times New Roman" w:eastAsia="Times New Roman" w:hAnsi="Times New Roman" w:cs="Times New Roman"/>
          <w:sz w:val="27"/>
          <w:szCs w:val="27"/>
        </w:rPr>
        <w:t xml:space="preserve">ost </w:t>
      </w:r>
      <w:r>
        <w:rPr>
          <w:rFonts w:ascii="Times New Roman" w:eastAsia="Times New Roman" w:hAnsi="Times New Roman" w:cs="Times New Roman"/>
          <w:sz w:val="27"/>
          <w:szCs w:val="27"/>
        </w:rPr>
        <w:t>reductions</w:t>
      </w:r>
    </w:p>
    <w:p w14:paraId="109549A6" w14:textId="39859269" w:rsidR="00264C5C" w:rsidRPr="00A7432A" w:rsidRDefault="00264C5C" w:rsidP="00017CF2">
      <w:pPr>
        <w:spacing w:before="100" w:beforeAutospacing="1" w:after="100" w:afterAutospacing="1" w:line="480" w:lineRule="atLeast"/>
        <w:ind w:left="495"/>
        <w:rPr>
          <w:rFonts w:ascii="Times New Roman" w:eastAsia="Times New Roman" w:hAnsi="Times New Roman" w:cs="Times New Roman"/>
          <w:color w:val="686868"/>
          <w:sz w:val="27"/>
          <w:szCs w:val="27"/>
        </w:rPr>
      </w:pPr>
    </w:p>
    <w:sectPr w:rsidR="00264C5C" w:rsidRPr="00A7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40" style="width:0;height:0" o:hralign="center" o:bullet="t" o:hrstd="t" o:hr="t" fillcolor="#a0a0a0" stroked="f"/>
    </w:pict>
  </w:numPicBullet>
  <w:abstractNum w:abstractNumId="0" w15:restartNumberingAfterBreak="0">
    <w:nsid w:val="09FB0E78"/>
    <w:multiLevelType w:val="multilevel"/>
    <w:tmpl w:val="818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F0E84"/>
    <w:multiLevelType w:val="multilevel"/>
    <w:tmpl w:val="33B4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D39E1"/>
    <w:multiLevelType w:val="multilevel"/>
    <w:tmpl w:val="C528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37082"/>
    <w:multiLevelType w:val="multilevel"/>
    <w:tmpl w:val="1BDE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811CC"/>
    <w:multiLevelType w:val="multilevel"/>
    <w:tmpl w:val="E716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87A9B"/>
    <w:multiLevelType w:val="hybridMultilevel"/>
    <w:tmpl w:val="B3DC9638"/>
    <w:lvl w:ilvl="0" w:tplc="8702EF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CC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E9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FC7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6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440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C4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C9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6EC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tDAxM7YwNzcwNzNW0lEKTi0uzszPAykwrAUA5ZRkzSwAAAA="/>
  </w:docVars>
  <w:rsids>
    <w:rsidRoot w:val="00264C5C"/>
    <w:rsid w:val="00017CF2"/>
    <w:rsid w:val="0003553F"/>
    <w:rsid w:val="00135AC4"/>
    <w:rsid w:val="00264C5C"/>
    <w:rsid w:val="0046273A"/>
    <w:rsid w:val="005C4FF4"/>
    <w:rsid w:val="005F5E26"/>
    <w:rsid w:val="009A1647"/>
    <w:rsid w:val="00A7432A"/>
    <w:rsid w:val="00C0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93D5"/>
  <w15:chartTrackingRefBased/>
  <w15:docId w15:val="{6DA81074-00B9-4AB6-9717-B386D1FC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A1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9A16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s-module--contentsection--qwyk">
    <w:name w:val="styles-module--contentsection--_qwyk"/>
    <w:basedOn w:val="Normal"/>
    <w:rsid w:val="0026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4C5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6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-4">
    <w:name w:val="my-4"/>
    <w:basedOn w:val="Normal"/>
    <w:rsid w:val="0026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4C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64C5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A16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9A164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gree">
    <w:name w:val="degree"/>
    <w:basedOn w:val="Normal"/>
    <w:rsid w:val="009A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b-title">
    <w:name w:val="job-title"/>
    <w:basedOn w:val="Normal"/>
    <w:rsid w:val="009A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ob-dates">
    <w:name w:val="job-dates"/>
    <w:basedOn w:val="Normal"/>
    <w:rsid w:val="009A1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nseReference1">
    <w:name w:val="Intense Reference1"/>
    <w:qFormat/>
    <w:rsid w:val="00A7432A"/>
    <w:rPr>
      <w:b/>
      <w:bCs/>
      <w:smallCaps/>
      <w:spacing w:val="5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A7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99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5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70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802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9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48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5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33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1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8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1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0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0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5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35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43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1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39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6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9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51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6056">
                                      <w:marLeft w:val="0"/>
                                      <w:marRight w:val="75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50995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34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84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7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89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20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15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2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1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2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37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8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96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97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00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4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57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00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0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86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25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7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7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1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5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08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95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57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6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8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5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7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4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9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19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9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24577">
                                                      <w:marLeft w:val="0"/>
                                                      <w:marRight w:val="0"/>
                                                      <w:marTop w:val="6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408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67212">
                                                      <w:marLeft w:val="0"/>
                                                      <w:marRight w:val="0"/>
                                                      <w:marTop w:val="6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42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ineering.nyu.edu/faculty/suresh-gup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ineering.nyu.edu/faculty/william-t-walker" TargetMode="External"/><Relationship Id="rId5" Type="http://schemas.openxmlformats.org/officeDocument/2006/relationships/hyperlink" Target="https://engineering.nyu.edu/faculty/michael-drisco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sufian ikhmeis</dc:creator>
  <cp:keywords/>
  <dc:description/>
  <cp:lastModifiedBy>sufian ikhmeis</cp:lastModifiedBy>
  <cp:revision>6</cp:revision>
  <dcterms:created xsi:type="dcterms:W3CDTF">2020-07-20T18:46:00Z</dcterms:created>
  <dcterms:modified xsi:type="dcterms:W3CDTF">2020-11-24T19:08:00Z</dcterms:modified>
</cp:coreProperties>
</file>